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59" w:rsidRDefault="00F55C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Symptoms:</w:t>
      </w:r>
    </w:p>
    <w:p w:rsidR="00F55C59" w:rsidRDefault="00F55C59">
      <w:pPr>
        <w:rPr>
          <w:b/>
          <w:sz w:val="36"/>
          <w:szCs w:val="36"/>
          <w:u w:val="single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Accruals Continue for Terminated Employees</w:t>
      </w:r>
      <w:r w:rsidRPr="006566CC">
        <w:rPr>
          <w:b/>
          <w:sz w:val="36"/>
          <w:szCs w:val="36"/>
          <w:u w:val="single"/>
        </w:rPr>
        <w:t xml:space="preserve"> </w:t>
      </w:r>
    </w:p>
    <w:p w:rsidR="00F55C59" w:rsidRDefault="00F55C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ENVIRONMENT:</w:t>
      </w:r>
    </w:p>
    <w:p w:rsidR="00F55C59" w:rsidRDefault="00F55C59">
      <w:pPr>
        <w:rPr>
          <w:b/>
          <w:sz w:val="36"/>
          <w:szCs w:val="36"/>
          <w:u w:val="single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EMPLOYEE CENTRAL: TIME OFF</w:t>
      </w:r>
      <w:r w:rsidRPr="006566CC">
        <w:rPr>
          <w:b/>
          <w:sz w:val="36"/>
          <w:szCs w:val="36"/>
          <w:u w:val="single"/>
        </w:rPr>
        <w:t xml:space="preserve"> </w:t>
      </w:r>
    </w:p>
    <w:p w:rsidR="003D1D8F" w:rsidRDefault="003D1D8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Reproducing the Issue:</w:t>
      </w:r>
    </w:p>
    <w:p w:rsidR="003D1D8F" w:rsidRDefault="003D1D8F" w:rsidP="003D1D8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Even though employees terminated, accrual still get posted for the employees. Once an employee is terminated the accrual process should stop. </w:t>
      </w:r>
    </w:p>
    <w:p w:rsidR="003D1D8F" w:rsidRDefault="003D1D8F" w:rsidP="003D1D8F">
      <w:pPr>
        <w:pStyle w:val="NormalWeb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Employee below is terminated but he still has 86.81 days of vacation.  Vacation is also still accruing for the employee.</w:t>
      </w:r>
    </w:p>
    <w:p w:rsidR="003D1D8F" w:rsidRDefault="003D1D8F" w:rsidP="003D1D8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3D1D8F"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5954400" cy="3333956"/>
            <wp:effectExtent l="0" t="0" r="8255" b="0"/>
            <wp:docPr id="3" name="Picture 3" descr="C:\Users\I322683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22683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25" cy="333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8F" w:rsidRDefault="003D1D8F" w:rsidP="003D1D8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3D1D8F"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6228080" cy="3470275"/>
            <wp:effectExtent l="0" t="0" r="1270" b="0"/>
            <wp:docPr id="4" name="Picture 4" descr="C:\Users\I322683\Desktop\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22683\Desktop\2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8F" w:rsidRDefault="003D1D8F" w:rsidP="003D1D8F">
      <w:pPr>
        <w:pStyle w:val="NormalWeb"/>
        <w:rPr>
          <w:rFonts w:ascii="Verdana" w:hAnsi="Verdana"/>
          <w:color w:val="000000"/>
          <w:sz w:val="15"/>
          <w:szCs w:val="15"/>
        </w:rPr>
      </w:pPr>
      <w:r w:rsidRPr="003D1D8F"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6228080" cy="4780915"/>
            <wp:effectExtent l="0" t="0" r="1270" b="635"/>
            <wp:docPr id="5" name="Picture 5" descr="C:\Users\I322683\Desktop\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22683\Desktop\3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0C" w:rsidRDefault="0025370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Cause:</w:t>
      </w:r>
    </w:p>
    <w:p w:rsidR="0025370C" w:rsidRDefault="0025370C" w:rsidP="0025370C">
      <w:r>
        <w:rPr>
          <w:rFonts w:ascii="Verdana" w:hAnsi="Verdana"/>
          <w:color w:val="000000"/>
          <w:sz w:val="15"/>
          <w:szCs w:val="15"/>
          <w:shd w:val="clear" w:color="auto" w:fill="FFFFFF"/>
        </w:rPr>
        <w:t>The proper configuration on how to handle accruals for terminated, suspended or employees who are not working were not configured. The TLM_Configuration helps to achieve this.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t xml:space="preserve">The employee’s should get the accruals posted or not depends on the eligibility status. By default the eligibility status is </w:t>
      </w:r>
      <w:proofErr w:type="gramStart"/>
      <w:r w:rsidRPr="006566CC">
        <w:rPr>
          <w:b/>
        </w:rPr>
        <w:t>Yes</w:t>
      </w:r>
      <w:proofErr w:type="gramEnd"/>
      <w:r>
        <w:t xml:space="preserve">. Therefore, if for any circumstances such as employee is being terminated, the employee should not get accruals posted, then the </w:t>
      </w:r>
      <w:r w:rsidRPr="006566CC">
        <w:rPr>
          <w:b/>
        </w:rPr>
        <w:t xml:space="preserve">Time </w:t>
      </w:r>
      <w:proofErr w:type="gramStart"/>
      <w:r w:rsidRPr="006566CC">
        <w:rPr>
          <w:b/>
        </w:rPr>
        <w:t>Off</w:t>
      </w:r>
      <w:proofErr w:type="gramEnd"/>
      <w:r w:rsidRPr="006566CC">
        <w:rPr>
          <w:b/>
        </w:rPr>
        <w:t xml:space="preserve"> Configuration</w:t>
      </w:r>
      <w:r>
        <w:t xml:space="preserve"> should be set for that.</w:t>
      </w:r>
    </w:p>
    <w:p w:rsidR="0025370C" w:rsidRDefault="0025370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Resolution:</w:t>
      </w:r>
    </w:p>
    <w:p w:rsidR="000A74F9" w:rsidRPr="006566CC" w:rsidRDefault="006566CC">
      <w:pPr>
        <w:rPr>
          <w:b/>
          <w:sz w:val="36"/>
          <w:szCs w:val="36"/>
          <w:u w:val="single"/>
        </w:rPr>
      </w:pPr>
      <w:r w:rsidRPr="006566CC">
        <w:rPr>
          <w:b/>
          <w:sz w:val="36"/>
          <w:szCs w:val="36"/>
          <w:u w:val="single"/>
        </w:rPr>
        <w:t>Setting up Elig</w:t>
      </w:r>
      <w:r>
        <w:rPr>
          <w:b/>
          <w:sz w:val="36"/>
          <w:szCs w:val="36"/>
          <w:u w:val="single"/>
        </w:rPr>
        <w:t>ibility Status for the employee</w:t>
      </w:r>
    </w:p>
    <w:p w:rsidR="006566CC" w:rsidRDefault="006566CC">
      <w:r>
        <w:t xml:space="preserve">The employee’s should get the accruals posted or not depends on the eligibility status. By default the eligibility status is </w:t>
      </w:r>
      <w:r w:rsidRPr="006566CC">
        <w:rPr>
          <w:b/>
        </w:rPr>
        <w:t>Yes</w:t>
      </w:r>
      <w:r>
        <w:t xml:space="preserve">. Therefore, if for any circumstances such as employee is being terminated, the employee should not get accruals posted, then the </w:t>
      </w:r>
      <w:r w:rsidRPr="006566CC">
        <w:rPr>
          <w:b/>
        </w:rPr>
        <w:t xml:space="preserve">Time </w:t>
      </w:r>
      <w:proofErr w:type="gramStart"/>
      <w:r w:rsidRPr="006566CC">
        <w:rPr>
          <w:b/>
        </w:rPr>
        <w:t>Off</w:t>
      </w:r>
      <w:proofErr w:type="gramEnd"/>
      <w:r w:rsidRPr="006566CC">
        <w:rPr>
          <w:b/>
        </w:rPr>
        <w:t xml:space="preserve"> Configuration</w:t>
      </w:r>
      <w:r>
        <w:t xml:space="preserve"> should be set for that.</w:t>
      </w:r>
    </w:p>
    <w:p w:rsidR="006566CC" w:rsidRDefault="006566CC"/>
    <w:p w:rsidR="006566CC" w:rsidRDefault="006566CC">
      <w:pPr>
        <w:rPr>
          <w:b/>
          <w:sz w:val="36"/>
          <w:szCs w:val="36"/>
          <w:u w:val="single"/>
        </w:rPr>
      </w:pPr>
      <w:r w:rsidRPr="006566CC">
        <w:rPr>
          <w:b/>
          <w:sz w:val="36"/>
          <w:szCs w:val="36"/>
          <w:u w:val="single"/>
        </w:rPr>
        <w:t xml:space="preserve">Setting up Time </w:t>
      </w:r>
      <w:proofErr w:type="gramStart"/>
      <w:r w:rsidRPr="006566CC">
        <w:rPr>
          <w:b/>
          <w:sz w:val="36"/>
          <w:szCs w:val="36"/>
          <w:u w:val="single"/>
        </w:rPr>
        <w:t>Off</w:t>
      </w:r>
      <w:proofErr w:type="gramEnd"/>
      <w:r w:rsidRPr="006566CC">
        <w:rPr>
          <w:b/>
          <w:sz w:val="36"/>
          <w:szCs w:val="36"/>
          <w:u w:val="single"/>
        </w:rPr>
        <w:t xml:space="preserve"> Configuration</w:t>
      </w:r>
    </w:p>
    <w:p w:rsidR="006566CC" w:rsidRDefault="00F55C59">
      <w:r>
        <w:rPr>
          <w:noProof/>
        </w:rPr>
        <w:drawing>
          <wp:inline distT="0" distB="0" distL="0" distR="0" wp14:anchorId="5490C42C" wp14:editId="7220D235">
            <wp:extent cx="5954400" cy="27787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2014" cy="279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6CC" w:rsidRDefault="00F55C59">
      <w:r>
        <w:rPr>
          <w:noProof/>
        </w:rPr>
        <w:drawing>
          <wp:inline distT="0" distB="0" distL="0" distR="0" wp14:anchorId="3FB39AC6" wp14:editId="5C2D1A2C">
            <wp:extent cx="5961600" cy="1993265"/>
            <wp:effectExtent l="0" t="0" r="127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994" cy="201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95"/>
        <w:gridCol w:w="3150"/>
        <w:gridCol w:w="5850"/>
      </w:tblGrid>
      <w:tr w:rsidR="006566CC" w:rsidTr="0025370C">
        <w:tc>
          <w:tcPr>
            <w:tcW w:w="895" w:type="dxa"/>
          </w:tcPr>
          <w:p w:rsidR="006566CC" w:rsidRPr="001C09E7" w:rsidRDefault="006566CC">
            <w:pPr>
              <w:rPr>
                <w:b/>
                <w:i/>
              </w:rPr>
            </w:pPr>
            <w:r w:rsidRPr="001C09E7">
              <w:rPr>
                <w:b/>
                <w:i/>
              </w:rPr>
              <w:t>S. No.</w:t>
            </w:r>
          </w:p>
        </w:tc>
        <w:tc>
          <w:tcPr>
            <w:tcW w:w="3150" w:type="dxa"/>
          </w:tcPr>
          <w:p w:rsidR="006566CC" w:rsidRPr="001C09E7" w:rsidRDefault="006566CC">
            <w:pPr>
              <w:rPr>
                <w:b/>
                <w:i/>
              </w:rPr>
            </w:pPr>
            <w:r w:rsidRPr="001C09E7">
              <w:rPr>
                <w:b/>
                <w:i/>
              </w:rPr>
              <w:t>Field Labels</w:t>
            </w:r>
          </w:p>
        </w:tc>
        <w:tc>
          <w:tcPr>
            <w:tcW w:w="5850" w:type="dxa"/>
          </w:tcPr>
          <w:p w:rsidR="006566CC" w:rsidRPr="001C09E7" w:rsidRDefault="006566CC">
            <w:pPr>
              <w:rPr>
                <w:b/>
                <w:i/>
              </w:rPr>
            </w:pPr>
            <w:r w:rsidRPr="001C09E7">
              <w:rPr>
                <w:b/>
                <w:i/>
              </w:rPr>
              <w:t>Values</w:t>
            </w:r>
          </w:p>
        </w:tc>
      </w:tr>
      <w:tr w:rsidR="006566CC" w:rsidTr="0025370C">
        <w:tc>
          <w:tcPr>
            <w:tcW w:w="895" w:type="dxa"/>
          </w:tcPr>
          <w:p w:rsidR="006566CC" w:rsidRDefault="006566CC">
            <w:r>
              <w:t>1</w:t>
            </w:r>
          </w:p>
        </w:tc>
        <w:tc>
          <w:tcPr>
            <w:tcW w:w="3150" w:type="dxa"/>
          </w:tcPr>
          <w:p w:rsidR="006566CC" w:rsidRDefault="006566CC">
            <w:r>
              <w:t>External Code</w:t>
            </w:r>
          </w:p>
        </w:tc>
        <w:tc>
          <w:tcPr>
            <w:tcW w:w="5850" w:type="dxa"/>
          </w:tcPr>
          <w:p w:rsidR="006566CC" w:rsidRDefault="006566CC">
            <w:r>
              <w:t>Should be TLM_CONFIGURATION</w:t>
            </w:r>
          </w:p>
        </w:tc>
      </w:tr>
      <w:tr w:rsidR="006566CC" w:rsidTr="0025370C">
        <w:tc>
          <w:tcPr>
            <w:tcW w:w="895" w:type="dxa"/>
          </w:tcPr>
          <w:p w:rsidR="006566CC" w:rsidRDefault="006566CC">
            <w:r>
              <w:t>2</w:t>
            </w:r>
          </w:p>
        </w:tc>
        <w:tc>
          <w:tcPr>
            <w:tcW w:w="3150" w:type="dxa"/>
          </w:tcPr>
          <w:p w:rsidR="006566CC" w:rsidRDefault="006566CC">
            <w:r>
              <w:t>Job Information Status</w:t>
            </w:r>
          </w:p>
        </w:tc>
        <w:tc>
          <w:tcPr>
            <w:tcW w:w="5850" w:type="dxa"/>
          </w:tcPr>
          <w:p w:rsidR="006566CC" w:rsidRDefault="006566CC">
            <w:r>
              <w:t>Terminated or any other Employee Status displayed under Employment Information</w:t>
            </w:r>
            <w:r w:rsidR="00F55C59">
              <w:t>. External Code of the Employee Status from employee-status picklist. Here, T for terminated, S for Suspended.</w:t>
            </w:r>
          </w:p>
        </w:tc>
      </w:tr>
      <w:tr w:rsidR="006566CC" w:rsidTr="0025370C">
        <w:tc>
          <w:tcPr>
            <w:tcW w:w="895" w:type="dxa"/>
          </w:tcPr>
          <w:p w:rsidR="006566CC" w:rsidRDefault="006566CC">
            <w:r>
              <w:t>3</w:t>
            </w:r>
          </w:p>
        </w:tc>
        <w:tc>
          <w:tcPr>
            <w:tcW w:w="3150" w:type="dxa"/>
          </w:tcPr>
          <w:p w:rsidR="006566CC" w:rsidRDefault="006566CC">
            <w:r>
              <w:t>Time Account Type</w:t>
            </w:r>
          </w:p>
        </w:tc>
        <w:tc>
          <w:tcPr>
            <w:tcW w:w="5850" w:type="dxa"/>
          </w:tcPr>
          <w:p w:rsidR="006566CC" w:rsidRDefault="006566CC">
            <w:r>
              <w:t>Time Account whose eligibility needs to be set</w:t>
            </w:r>
          </w:p>
        </w:tc>
      </w:tr>
      <w:tr w:rsidR="006566CC" w:rsidTr="0025370C">
        <w:tc>
          <w:tcPr>
            <w:tcW w:w="895" w:type="dxa"/>
          </w:tcPr>
          <w:p w:rsidR="006566CC" w:rsidRDefault="006566CC">
            <w:r>
              <w:t>4</w:t>
            </w:r>
          </w:p>
        </w:tc>
        <w:tc>
          <w:tcPr>
            <w:tcW w:w="3150" w:type="dxa"/>
          </w:tcPr>
          <w:p w:rsidR="006566CC" w:rsidRDefault="006566CC">
            <w:r>
              <w:t>Time Account Type Eligibility Status</w:t>
            </w:r>
          </w:p>
        </w:tc>
        <w:tc>
          <w:tcPr>
            <w:tcW w:w="5850" w:type="dxa"/>
          </w:tcPr>
          <w:p w:rsidR="006566CC" w:rsidRDefault="006566CC">
            <w:r>
              <w:t>Yes – For accruals to be posted.</w:t>
            </w:r>
            <w:r>
              <w:br/>
              <w:t>No – For accruals not to be posted.</w:t>
            </w:r>
          </w:p>
        </w:tc>
      </w:tr>
      <w:tr w:rsidR="006566CC" w:rsidTr="0025370C">
        <w:tc>
          <w:tcPr>
            <w:tcW w:w="895" w:type="dxa"/>
          </w:tcPr>
          <w:p w:rsidR="006566CC" w:rsidRDefault="006566CC">
            <w:r>
              <w:t>5</w:t>
            </w:r>
          </w:p>
        </w:tc>
        <w:tc>
          <w:tcPr>
            <w:tcW w:w="3150" w:type="dxa"/>
          </w:tcPr>
          <w:p w:rsidR="006566CC" w:rsidRDefault="001C09E7">
            <w:proofErr w:type="spellStart"/>
            <w:r>
              <w:t>externalCode</w:t>
            </w:r>
            <w:proofErr w:type="spellEnd"/>
          </w:p>
        </w:tc>
        <w:tc>
          <w:tcPr>
            <w:tcW w:w="5850" w:type="dxa"/>
          </w:tcPr>
          <w:p w:rsidR="006566CC" w:rsidRDefault="001C09E7">
            <w:r>
              <w:t>Any values of your desire to identify for each associated Job Information Status- Time Account Type combination.</w:t>
            </w:r>
          </w:p>
        </w:tc>
      </w:tr>
    </w:tbl>
    <w:p w:rsidR="001C09E7" w:rsidRDefault="001C09E7"/>
    <w:p w:rsidR="001C09E7" w:rsidRDefault="001C09E7">
      <w:r>
        <w:t>After creating the Time off Configuration, save the changes. Based on the configuration the accruals for the employees will be posted.</w:t>
      </w:r>
    </w:p>
    <w:p w:rsidR="001C09E7" w:rsidRPr="006566CC" w:rsidRDefault="001C09E7"/>
    <w:sectPr w:rsidR="001C09E7" w:rsidRPr="0065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C"/>
    <w:rsid w:val="001C09E7"/>
    <w:rsid w:val="0025370C"/>
    <w:rsid w:val="003D1D8F"/>
    <w:rsid w:val="00565BCE"/>
    <w:rsid w:val="006566CC"/>
    <w:rsid w:val="00BE0C53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77D66-EEEE-4573-908C-F7307103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Rajhans, Abhinav</dc:creator>
  <cp:keywords/>
  <dc:description/>
  <cp:lastModifiedBy>Rajhans, Abhinav Kumar</cp:lastModifiedBy>
  <cp:revision>2</cp:revision>
  <dcterms:created xsi:type="dcterms:W3CDTF">2015-10-07T21:49:00Z</dcterms:created>
  <dcterms:modified xsi:type="dcterms:W3CDTF">2015-10-19T22:36:00Z</dcterms:modified>
</cp:coreProperties>
</file>