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2B6" w:rsidRDefault="009142B6"/>
    <w:p w:rsidR="009142B6" w:rsidRDefault="009142B6">
      <w:r>
        <w:t xml:space="preserve">Please adjust the Deduction and Surcharge amounts. </w:t>
      </w:r>
    </w:p>
    <w:p w:rsidR="009142B6" w:rsidRDefault="008A706E">
      <w:r>
        <w:rPr>
          <w:noProof/>
        </w:rPr>
        <w:drawing>
          <wp:inline distT="0" distB="0" distL="0" distR="0" wp14:anchorId="431D933A" wp14:editId="5877F23D">
            <wp:extent cx="5943600" cy="2766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06E" w:rsidRDefault="008A706E"/>
    <w:p w:rsidR="008A706E" w:rsidRDefault="008A706E">
      <w:r>
        <w:rPr>
          <w:noProof/>
        </w:rPr>
        <w:drawing>
          <wp:inline distT="0" distB="0" distL="0" distR="0" wp14:anchorId="6B993A14" wp14:editId="2EB8737C">
            <wp:extent cx="5943600" cy="27819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7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2B6"/>
    <w:rsid w:val="001D52DA"/>
    <w:rsid w:val="00367A2A"/>
    <w:rsid w:val="008A706E"/>
    <w:rsid w:val="0091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2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ML, Arun (external - Temp Staff)</dc:creator>
  <cp:lastModifiedBy>ML, Arun (external - Temp Staff)</cp:lastModifiedBy>
  <cp:revision>2</cp:revision>
  <dcterms:created xsi:type="dcterms:W3CDTF">2014-09-23T02:05:00Z</dcterms:created>
  <dcterms:modified xsi:type="dcterms:W3CDTF">2014-09-23T02:23:00Z</dcterms:modified>
</cp:coreProperties>
</file>