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027" w:rsidRDefault="00DB1027">
      <w:pPr>
        <w:pBdr>
          <w:bottom w:val="double" w:sz="6" w:space="1" w:color="auto"/>
        </w:pBdr>
      </w:pPr>
    </w:p>
    <w:p w:rsidR="00DB1027" w:rsidRDefault="00DB1027">
      <w:pPr>
        <w:pBdr>
          <w:bottom w:val="single" w:sz="6" w:space="1" w:color="auto"/>
        </w:pBdr>
      </w:pPr>
      <w:r w:rsidRPr="00DB1027">
        <w:rPr>
          <w:b/>
        </w:rPr>
        <w:t>Note:</w:t>
      </w:r>
      <w:r w:rsidR="009D6B8F">
        <w:t xml:space="preserve"> T</w:t>
      </w:r>
      <w:r>
        <w:t xml:space="preserve">his approval form is to be used only for custom solutions that will not be changing customer, user data, settings, configs in a production system. If there is a need for SAP to provide a custom solution that will be changing user data, settings, configs etc. </w:t>
      </w:r>
      <w:r w:rsidR="003C234C">
        <w:t xml:space="preserve">in a production system </w:t>
      </w:r>
      <w:r>
        <w:t>please select the appropriate approval form.</w:t>
      </w:r>
    </w:p>
    <w:p w:rsidR="00E51B59" w:rsidRDefault="00A9512C">
      <w:r>
        <w:t xml:space="preserve">Dear Customer, </w:t>
      </w:r>
    </w:p>
    <w:p w:rsidR="00A9512C" w:rsidRDefault="00A9512C"/>
    <w:p w:rsidR="00A9512C" w:rsidRDefault="00A9512C" w:rsidP="00A01BC5">
      <w:pPr>
        <w:jc w:val="both"/>
        <w:rPr>
          <w:lang w:val="en-US"/>
        </w:rPr>
      </w:pPr>
      <w:r w:rsidRPr="000104DC">
        <w:rPr>
          <w:lang w:val="en-US"/>
        </w:rPr>
        <w:t xml:space="preserve">Please carefully read the following important information as we need your written approval to proceed. I am happy to arrange a </w:t>
      </w:r>
      <w:r w:rsidR="003C2E27">
        <w:rPr>
          <w:lang w:val="en-US"/>
        </w:rPr>
        <w:t>call wit</w:t>
      </w:r>
      <w:r w:rsidRPr="000104DC">
        <w:rPr>
          <w:lang w:val="en-US"/>
        </w:rPr>
        <w:t xml:space="preserve">h you to discuss </w:t>
      </w:r>
      <w:r w:rsidR="003C2E27">
        <w:rPr>
          <w:lang w:val="en-US"/>
        </w:rPr>
        <w:t>if you need any clarification on this matter.</w:t>
      </w:r>
    </w:p>
    <w:p w:rsidR="00A9512C" w:rsidRDefault="00A9512C" w:rsidP="00A01BC5">
      <w:pPr>
        <w:jc w:val="both"/>
        <w:rPr>
          <w:lang w:val="en-US"/>
        </w:rPr>
      </w:pPr>
    </w:p>
    <w:p w:rsidR="000615A7" w:rsidRDefault="00A9512C" w:rsidP="00A01BC5">
      <w:pPr>
        <w:jc w:val="both"/>
        <w:rPr>
          <w:lang w:val="en-US"/>
        </w:rPr>
      </w:pPr>
      <w:r>
        <w:rPr>
          <w:lang w:val="en-US"/>
        </w:rPr>
        <w:t xml:space="preserve">The purpose of this template is to get your approval to go ahead with the </w:t>
      </w:r>
      <w:r w:rsidR="00195308">
        <w:rPr>
          <w:lang w:val="en-US"/>
        </w:rPr>
        <w:t>custom solution</w:t>
      </w:r>
      <w:r>
        <w:rPr>
          <w:lang w:val="en-US"/>
        </w:rPr>
        <w:t xml:space="preserve"> needed to fix </w:t>
      </w:r>
      <w:r w:rsidR="000615A7">
        <w:rPr>
          <w:lang w:val="en-US"/>
        </w:rPr>
        <w:t>the issue that is currently occurring in your instance</w:t>
      </w:r>
      <w:r>
        <w:rPr>
          <w:lang w:val="en-US"/>
        </w:rPr>
        <w:t xml:space="preserve">. </w:t>
      </w:r>
      <w:r w:rsidR="000615A7">
        <w:rPr>
          <w:lang w:val="en-US"/>
        </w:rPr>
        <w:t xml:space="preserve">Please notice that always there is </w:t>
      </w:r>
      <w:r w:rsidR="003C2E27">
        <w:rPr>
          <w:lang w:val="en-US"/>
        </w:rPr>
        <w:t>a</w:t>
      </w:r>
      <w:r w:rsidR="000615A7">
        <w:rPr>
          <w:lang w:val="en-US"/>
        </w:rPr>
        <w:t xml:space="preserve"> risk on running </w:t>
      </w:r>
      <w:r w:rsidR="00195308">
        <w:rPr>
          <w:lang w:val="en-US"/>
        </w:rPr>
        <w:t>non-standard custom script solutions</w:t>
      </w:r>
      <w:r w:rsidR="000615A7">
        <w:rPr>
          <w:lang w:val="en-US"/>
        </w:rPr>
        <w:t xml:space="preserve"> but please do not hesitate to contact </w:t>
      </w:r>
      <w:r w:rsidR="003C2E27">
        <w:rPr>
          <w:lang w:val="en-US"/>
        </w:rPr>
        <w:t>us if you have any concern.</w:t>
      </w:r>
      <w:r w:rsidR="00CF132E">
        <w:rPr>
          <w:lang w:val="en-US"/>
        </w:rPr>
        <w:t xml:space="preserve"> Below you can find additional information regarding the </w:t>
      </w:r>
      <w:r w:rsidR="00195308">
        <w:rPr>
          <w:lang w:val="en-US"/>
        </w:rPr>
        <w:t>process</w:t>
      </w:r>
      <w:r w:rsidR="00CF132E">
        <w:rPr>
          <w:lang w:val="en-US"/>
        </w:rPr>
        <w:t xml:space="preserve"> to be run.</w:t>
      </w:r>
    </w:p>
    <w:p w:rsidR="00CF132E" w:rsidRDefault="00CF132E" w:rsidP="003C2E27">
      <w:pPr>
        <w:rPr>
          <w:b/>
          <w:u w:val="single"/>
        </w:rPr>
      </w:pPr>
    </w:p>
    <w:p w:rsidR="003C2E27" w:rsidRDefault="00195308" w:rsidP="003C2E27">
      <w:pPr>
        <w:rPr>
          <w:b/>
          <w:u w:val="single"/>
        </w:rPr>
      </w:pPr>
      <w:r>
        <w:rPr>
          <w:b/>
          <w:u w:val="single"/>
        </w:rPr>
        <w:t>Custom Solution</w:t>
      </w:r>
      <w:r w:rsidR="003C2E27">
        <w:rPr>
          <w:b/>
          <w:u w:val="single"/>
        </w:rPr>
        <w:t xml:space="preserve"> Description (completed by Support)</w:t>
      </w:r>
    </w:p>
    <w:p w:rsidR="00C756AA" w:rsidRDefault="00FB49CB" w:rsidP="009B6AFC">
      <w:pPr>
        <w:pStyle w:val="ListParagraph"/>
        <w:numPr>
          <w:ilvl w:val="0"/>
          <w:numId w:val="1"/>
        </w:numPr>
      </w:pPr>
      <w:r w:rsidRPr="009C41C7">
        <w:rPr>
          <w:b/>
          <w:u w:val="single"/>
        </w:rPr>
        <w:t xml:space="preserve">Technical Description: </w:t>
      </w:r>
      <w:r>
        <w:t xml:space="preserve"> </w:t>
      </w:r>
      <w:r w:rsidR="009B6AFC">
        <w:t>Enable features:</w:t>
      </w:r>
    </w:p>
    <w:p w:rsidR="009B6AFC" w:rsidRPr="009B6AFC" w:rsidRDefault="009B6AFC" w:rsidP="009B6AFC">
      <w:pPr>
        <w:pStyle w:val="ListParagraph"/>
        <w:rPr>
          <w:lang w:val="en-US"/>
        </w:rPr>
      </w:pPr>
      <w:r>
        <w:rPr>
          <w:lang w:val="en-US"/>
        </w:rPr>
        <w:t xml:space="preserve">1 - </w:t>
      </w:r>
      <w:r w:rsidRPr="009B6AFC">
        <w:rPr>
          <w:lang w:val="en-US"/>
        </w:rPr>
        <w:t>In Provisioning &gt; Company Instance &gt; Company Settings &gt; enable "Enable Generic Objects”</w:t>
      </w:r>
    </w:p>
    <w:p w:rsidR="009B6AFC" w:rsidRPr="009B6AFC" w:rsidRDefault="009B6AFC" w:rsidP="009B6AFC">
      <w:pPr>
        <w:pStyle w:val="ListParagraph"/>
        <w:rPr>
          <w:lang w:val="en-US"/>
        </w:rPr>
      </w:pPr>
      <w:r>
        <w:rPr>
          <w:lang w:val="en-US"/>
        </w:rPr>
        <w:t xml:space="preserve">2 - </w:t>
      </w:r>
      <w:r w:rsidRPr="009B6AFC">
        <w:rPr>
          <w:lang w:val="en-US"/>
        </w:rPr>
        <w:t>In Provisioning &gt; Company Instance &gt; Company Settings &gt; enable "Enable Recruiting Business Rules"</w:t>
      </w:r>
    </w:p>
    <w:p w:rsidR="00C756AA" w:rsidRDefault="00FB49CB" w:rsidP="00C756AA">
      <w:pPr>
        <w:pStyle w:val="ListParagraph"/>
        <w:numPr>
          <w:ilvl w:val="0"/>
          <w:numId w:val="1"/>
        </w:numPr>
      </w:pPr>
      <w:r w:rsidRPr="00C756AA">
        <w:rPr>
          <w:b/>
        </w:rPr>
        <w:t>Level of Risk or Impact</w:t>
      </w:r>
      <w:r w:rsidRPr="00FB49CB">
        <w:t xml:space="preserve">: </w:t>
      </w:r>
      <w:r w:rsidR="009C41C7">
        <w:t>Low</w:t>
      </w:r>
      <w:r w:rsidRPr="00FB49CB">
        <w:t xml:space="preserve"> </w:t>
      </w:r>
    </w:p>
    <w:p w:rsidR="003C2E27" w:rsidRDefault="00FB49CB" w:rsidP="009B6AFC">
      <w:pPr>
        <w:pStyle w:val="ListParagraph"/>
        <w:numPr>
          <w:ilvl w:val="0"/>
          <w:numId w:val="1"/>
        </w:numPr>
      </w:pPr>
      <w:r w:rsidRPr="00C756AA">
        <w:rPr>
          <w:b/>
          <w:u w:val="single"/>
        </w:rPr>
        <w:t>Important Considerations</w:t>
      </w:r>
      <w:r w:rsidRPr="00DB1027">
        <w:t>:</w:t>
      </w:r>
      <w:r w:rsidR="00DB1027" w:rsidRPr="00DB1027">
        <w:t xml:space="preserve"> </w:t>
      </w:r>
      <w:r w:rsidR="009B6AFC">
        <w:t>N/A</w:t>
      </w:r>
    </w:p>
    <w:p w:rsidR="00CF132E" w:rsidRPr="000104DC" w:rsidRDefault="00CF132E" w:rsidP="00CF132E">
      <w:pPr>
        <w:jc w:val="both"/>
        <w:rPr>
          <w:lang w:val="en-US"/>
        </w:rPr>
      </w:pPr>
      <w:r>
        <w:rPr>
          <w:lang w:val="en-US"/>
        </w:rPr>
        <w:t xml:space="preserve">If you would like to go ahead with the </w:t>
      </w:r>
      <w:r w:rsidR="00195308">
        <w:rPr>
          <w:lang w:val="en-US"/>
        </w:rPr>
        <w:t>custom solution</w:t>
      </w:r>
      <w:r>
        <w:rPr>
          <w:lang w:val="en-US"/>
        </w:rPr>
        <w:t>, kindly fill the information below:</w:t>
      </w:r>
    </w:p>
    <w:p w:rsidR="00A9512C" w:rsidRDefault="009B6AFC">
      <w:pPr>
        <w:rPr>
          <w:b/>
          <w:u w:val="single"/>
        </w:rPr>
      </w:pPr>
      <w:r>
        <w:rPr>
          <w:b/>
          <w:u w:val="single"/>
        </w:rPr>
        <w:t xml:space="preserve">To Be </w:t>
      </w:r>
      <w:r w:rsidR="003C2E27">
        <w:rPr>
          <w:b/>
          <w:u w:val="single"/>
        </w:rPr>
        <w:t>Completed by the customer:</w:t>
      </w:r>
    </w:p>
    <w:p w:rsidR="00A9512C" w:rsidRDefault="00A9512C">
      <w:r>
        <w:t>Company Name:</w:t>
      </w:r>
      <w:r w:rsidR="0093053D">
        <w:t xml:space="preserve"> </w:t>
      </w:r>
    </w:p>
    <w:p w:rsidR="00A9512C" w:rsidRDefault="00A9512C">
      <w:r>
        <w:t>Company id:</w:t>
      </w:r>
      <w:r w:rsidR="009B6AFC">
        <w:t xml:space="preserve"> </w:t>
      </w:r>
    </w:p>
    <w:p w:rsidR="00A9512C" w:rsidRDefault="00A9512C">
      <w:r>
        <w:t>Data Centre:</w:t>
      </w:r>
    </w:p>
    <w:p w:rsidR="00A9512C" w:rsidRDefault="00A9512C"/>
    <w:p w:rsidR="00A9512C" w:rsidRDefault="00A9512C">
      <w:r>
        <w:t>Business Impact:</w:t>
      </w:r>
      <w:r w:rsidR="0093053D">
        <w:t xml:space="preserve"> </w:t>
      </w:r>
      <w:r w:rsidR="00C2670C">
        <w:t>System is not working as expected. It is confusing to user.</w:t>
      </w:r>
    </w:p>
    <w:p w:rsidR="00A9512C" w:rsidRDefault="000615A7">
      <w:r>
        <w:t>Ye</w:t>
      </w:r>
      <w:r w:rsidR="00A9512C">
        <w:t>s, I approve</w:t>
      </w:r>
      <w:r>
        <w:t xml:space="preserve"> to </w:t>
      </w:r>
      <w:r w:rsidR="00195308">
        <w:t>process/execute</w:t>
      </w:r>
      <w:r>
        <w:t xml:space="preserve"> the </w:t>
      </w:r>
      <w:r w:rsidR="00195308">
        <w:t>custom solution</w:t>
      </w:r>
      <w:r>
        <w:t xml:space="preserve"> in SAP Side.</w:t>
      </w:r>
    </w:p>
    <w:p w:rsidR="000615A7" w:rsidRDefault="000615A7"/>
    <w:p w:rsidR="000615A7" w:rsidRDefault="000615A7">
      <w:r>
        <w:t>------------------------------------</w:t>
      </w:r>
    </w:p>
    <w:p w:rsidR="009B6AFC" w:rsidRDefault="000615A7" w:rsidP="00741E9E">
      <w:r>
        <w:t xml:space="preserve">         </w:t>
      </w:r>
      <w:r w:rsidR="009B6AFC">
        <w:t xml:space="preserve"> </w:t>
      </w:r>
      <w:r>
        <w:t>Signature</w:t>
      </w:r>
    </w:p>
    <w:p w:rsidR="00A9512C" w:rsidRDefault="00741E9E" w:rsidP="00741E9E">
      <w:r>
        <w:t xml:space="preserve">          Full Name:</w:t>
      </w:r>
      <w:r w:rsidR="00C621AB">
        <w:t xml:space="preserve"> </w:t>
      </w:r>
      <w:bookmarkStart w:id="0" w:name="_GoBack"/>
      <w:bookmarkEnd w:id="0"/>
    </w:p>
    <w:sectPr w:rsidR="00A9512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B51" w:rsidRDefault="00237B51" w:rsidP="00741E9E">
      <w:pPr>
        <w:spacing w:after="0" w:line="240" w:lineRule="auto"/>
      </w:pPr>
      <w:r>
        <w:separator/>
      </w:r>
    </w:p>
  </w:endnote>
  <w:endnote w:type="continuationSeparator" w:id="0">
    <w:p w:rsidR="00237B51" w:rsidRDefault="00237B51" w:rsidP="0074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B51" w:rsidRDefault="00237B51" w:rsidP="00741E9E">
      <w:pPr>
        <w:spacing w:after="0" w:line="240" w:lineRule="auto"/>
      </w:pPr>
      <w:r>
        <w:separator/>
      </w:r>
    </w:p>
  </w:footnote>
  <w:footnote w:type="continuationSeparator" w:id="0">
    <w:p w:rsidR="00237B51" w:rsidRDefault="00237B51" w:rsidP="00741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C7" w:rsidRDefault="009C41C7">
    <w:pPr>
      <w:pStyle w:val="Header"/>
    </w:pPr>
    <w:r>
      <w:rPr>
        <w:noProof/>
        <w:lang w:val="en-US"/>
      </w:rPr>
      <w:drawing>
        <wp:inline distT="0" distB="0" distL="0" distR="0">
          <wp:extent cx="2403475" cy="533400"/>
          <wp:effectExtent l="0" t="0" r="0" b="0"/>
          <wp:docPr id="1" name="Picture 1" descr="C:\Users\I837061\Desktop\SAP-SuccessFactors-Log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837061\Desktop\SAP-SuccessFactors-Logo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34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43D5"/>
    <w:multiLevelType w:val="hybridMultilevel"/>
    <w:tmpl w:val="A94EC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F3108"/>
    <w:multiLevelType w:val="hybridMultilevel"/>
    <w:tmpl w:val="444C8C4A"/>
    <w:lvl w:ilvl="0" w:tplc="A8D22678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65D54DB"/>
    <w:multiLevelType w:val="hybridMultilevel"/>
    <w:tmpl w:val="8FF66B1E"/>
    <w:lvl w:ilvl="0" w:tplc="C94E70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554E29"/>
    <w:multiLevelType w:val="hybridMultilevel"/>
    <w:tmpl w:val="264EF3B0"/>
    <w:lvl w:ilvl="0" w:tplc="5FB2A6C4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2C"/>
    <w:rsid w:val="000615A7"/>
    <w:rsid w:val="00143DF4"/>
    <w:rsid w:val="00195308"/>
    <w:rsid w:val="001975DF"/>
    <w:rsid w:val="001F2F96"/>
    <w:rsid w:val="00237B51"/>
    <w:rsid w:val="00343484"/>
    <w:rsid w:val="003C234C"/>
    <w:rsid w:val="003C2E27"/>
    <w:rsid w:val="00672688"/>
    <w:rsid w:val="00685B52"/>
    <w:rsid w:val="006E18A6"/>
    <w:rsid w:val="00715ED2"/>
    <w:rsid w:val="00741E9E"/>
    <w:rsid w:val="007463A6"/>
    <w:rsid w:val="008617C4"/>
    <w:rsid w:val="008B01E8"/>
    <w:rsid w:val="008C1A4D"/>
    <w:rsid w:val="0093053D"/>
    <w:rsid w:val="009B6AFC"/>
    <w:rsid w:val="009C41C7"/>
    <w:rsid w:val="009D6B8F"/>
    <w:rsid w:val="00A01BC5"/>
    <w:rsid w:val="00A604E4"/>
    <w:rsid w:val="00A9512C"/>
    <w:rsid w:val="00AF1A40"/>
    <w:rsid w:val="00BC4179"/>
    <w:rsid w:val="00C2670C"/>
    <w:rsid w:val="00C621AB"/>
    <w:rsid w:val="00C756AA"/>
    <w:rsid w:val="00CA0F11"/>
    <w:rsid w:val="00CF132E"/>
    <w:rsid w:val="00D57F5C"/>
    <w:rsid w:val="00D8458B"/>
    <w:rsid w:val="00DB1027"/>
    <w:rsid w:val="00E119CE"/>
    <w:rsid w:val="00E51B59"/>
    <w:rsid w:val="00EE56D4"/>
    <w:rsid w:val="00EE762B"/>
    <w:rsid w:val="00F1312C"/>
    <w:rsid w:val="00FB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8973D1"/>
  <w15:docId w15:val="{AAFFACA9-1018-4503-B5F9-31B2D1AC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E9E"/>
  </w:style>
  <w:style w:type="paragraph" w:styleId="Footer">
    <w:name w:val="footer"/>
    <w:basedOn w:val="Normal"/>
    <w:link w:val="FooterChar"/>
    <w:uiPriority w:val="99"/>
    <w:unhideWhenUsed/>
    <w:rsid w:val="0074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E9E"/>
  </w:style>
  <w:style w:type="paragraph" w:styleId="ListParagraph">
    <w:name w:val="List Paragraph"/>
    <w:basedOn w:val="Normal"/>
    <w:uiPriority w:val="34"/>
    <w:qFormat/>
    <w:rsid w:val="00FB49C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756AA"/>
    <w:rPr>
      <w:strike w:val="0"/>
      <w:dstrike w:val="0"/>
      <w:color w:val="005887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1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Parkland Health &amp; Hospital System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Scott, Roxana</dc:creator>
  <cp:lastModifiedBy>Pizzolato, Wagner</cp:lastModifiedBy>
  <cp:revision>2</cp:revision>
  <dcterms:created xsi:type="dcterms:W3CDTF">2018-03-09T12:05:00Z</dcterms:created>
  <dcterms:modified xsi:type="dcterms:W3CDTF">2018-03-09T12:05:00Z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